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5A1D" w14:textId="77777777" w:rsidR="00BE37C4" w:rsidRDefault="00BE37C4" w:rsidP="007860F7">
      <w:pPr>
        <w:jc w:val="center"/>
        <w:rPr>
          <w:sz w:val="34"/>
          <w:szCs w:val="34"/>
        </w:rPr>
      </w:pPr>
      <w:r w:rsidRPr="00B62252">
        <w:rPr>
          <w:sz w:val="34"/>
          <w:szCs w:val="34"/>
        </w:rPr>
        <w:t>Historic Uptown Mount Vernon, Iowa presents</w:t>
      </w:r>
      <w:r w:rsidR="007860F7">
        <w:rPr>
          <w:sz w:val="34"/>
          <w:szCs w:val="34"/>
        </w:rPr>
        <w:t xml:space="preserve"> the</w:t>
      </w:r>
    </w:p>
    <w:p w14:paraId="2A92DB4F" w14:textId="77777777" w:rsidR="00BE37C4" w:rsidRPr="00411D97" w:rsidRDefault="00BE37C4" w:rsidP="00F9393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11D97">
        <w:rPr>
          <w:rFonts w:ascii="Times New Roman" w:hAnsi="Times New Roman" w:cs="Times New Roman"/>
          <w:b/>
          <w:bCs/>
          <w:sz w:val="44"/>
          <w:szCs w:val="44"/>
        </w:rPr>
        <w:t>Annual 4</w:t>
      </w:r>
      <w:r w:rsidRPr="00411D97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Pr="00411D97">
        <w:rPr>
          <w:rFonts w:ascii="Times New Roman" w:hAnsi="Times New Roman" w:cs="Times New Roman"/>
          <w:b/>
          <w:bCs/>
          <w:sz w:val="44"/>
          <w:szCs w:val="44"/>
        </w:rPr>
        <w:t xml:space="preserve"> of July</w:t>
      </w:r>
    </w:p>
    <w:p w14:paraId="5EF43832" w14:textId="77777777" w:rsidR="00BE37C4" w:rsidRPr="007860F7" w:rsidRDefault="00BE37C4" w:rsidP="00EC764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7860F7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Lincoln Highway </w:t>
      </w:r>
      <w:r w:rsidR="007860F7" w:rsidRPr="007860F7">
        <w:rPr>
          <w:rFonts w:ascii="Times New Roman" w:hAnsi="Times New Roman" w:cs="Times New Roman"/>
          <w:b/>
          <w:bCs/>
          <w:i/>
          <w:sz w:val="44"/>
          <w:szCs w:val="44"/>
        </w:rPr>
        <w:t>Nitty Gritty</w:t>
      </w:r>
    </w:p>
    <w:p w14:paraId="5A1CAF7A" w14:textId="77777777" w:rsidR="007860F7" w:rsidRDefault="007860F7" w:rsidP="006B0FC5">
      <w:pPr>
        <w:jc w:val="center"/>
        <w:rPr>
          <w:rFonts w:ascii="Times New Roman" w:hAnsi="Times New Roman" w:cs="Times New Roman"/>
        </w:rPr>
      </w:pPr>
    </w:p>
    <w:p w14:paraId="1984C8F1" w14:textId="77777777" w:rsidR="00BE37C4" w:rsidRPr="007860F7" w:rsidRDefault="00BE37C4" w:rsidP="006B0FC5">
      <w:pPr>
        <w:jc w:val="center"/>
        <w:rPr>
          <w:rFonts w:ascii="Times New Roman" w:hAnsi="Times New Roman" w:cs="Times New Roman"/>
          <w:sz w:val="26"/>
          <w:szCs w:val="26"/>
        </w:rPr>
      </w:pPr>
      <w:r w:rsidRPr="007860F7">
        <w:rPr>
          <w:rFonts w:ascii="Times New Roman" w:hAnsi="Times New Roman" w:cs="Times New Roman"/>
          <w:sz w:val="26"/>
          <w:szCs w:val="26"/>
        </w:rPr>
        <w:t>The Annual 4</w:t>
      </w:r>
      <w:r w:rsidRPr="007860F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7860F7">
        <w:rPr>
          <w:rFonts w:ascii="Times New Roman" w:hAnsi="Times New Roman" w:cs="Times New Roman"/>
          <w:sz w:val="26"/>
          <w:szCs w:val="26"/>
        </w:rPr>
        <w:t xml:space="preserve"> of July </w:t>
      </w:r>
      <w:r w:rsidRPr="007860F7">
        <w:rPr>
          <w:rFonts w:ascii="Times New Roman" w:hAnsi="Times New Roman" w:cs="Times New Roman"/>
          <w:i/>
          <w:sz w:val="26"/>
          <w:szCs w:val="26"/>
        </w:rPr>
        <w:t xml:space="preserve">Lincoln Highway </w:t>
      </w:r>
      <w:r w:rsidR="007860F7" w:rsidRPr="007860F7">
        <w:rPr>
          <w:rFonts w:ascii="Times New Roman" w:hAnsi="Times New Roman" w:cs="Times New Roman"/>
          <w:i/>
          <w:sz w:val="26"/>
          <w:szCs w:val="26"/>
        </w:rPr>
        <w:t>Nitty Gritty</w:t>
      </w:r>
      <w:r w:rsidRPr="007860F7">
        <w:rPr>
          <w:rFonts w:ascii="Times New Roman" w:hAnsi="Times New Roman" w:cs="Times New Roman"/>
          <w:sz w:val="26"/>
          <w:szCs w:val="26"/>
        </w:rPr>
        <w:t xml:space="preserve"> has been well established in our community since 1989 and is surrounded by antique shops, specialty shops and cafes.</w:t>
      </w:r>
    </w:p>
    <w:p w14:paraId="161D956D" w14:textId="77777777" w:rsidR="00BE37C4" w:rsidRPr="007860F7" w:rsidRDefault="00BE37C4" w:rsidP="00411D97">
      <w:pPr>
        <w:jc w:val="center"/>
        <w:rPr>
          <w:rFonts w:ascii="Times New Roman" w:hAnsi="Times New Roman" w:cs="Times New Roman"/>
          <w:sz w:val="26"/>
          <w:szCs w:val="26"/>
        </w:rPr>
      </w:pPr>
      <w:r w:rsidRPr="007860F7">
        <w:rPr>
          <w:rFonts w:ascii="Times New Roman" w:hAnsi="Times New Roman" w:cs="Times New Roman"/>
          <w:sz w:val="26"/>
          <w:szCs w:val="26"/>
        </w:rPr>
        <w:t xml:space="preserve">The open-air show is </w:t>
      </w:r>
      <w:r w:rsidR="007860F7">
        <w:rPr>
          <w:rFonts w:ascii="Times New Roman" w:hAnsi="Times New Roman" w:cs="Times New Roman"/>
          <w:sz w:val="26"/>
          <w:szCs w:val="26"/>
        </w:rPr>
        <w:t>located Uptown</w:t>
      </w:r>
      <w:r w:rsidRPr="007860F7">
        <w:rPr>
          <w:rFonts w:ascii="Times New Roman" w:hAnsi="Times New Roman" w:cs="Times New Roman"/>
          <w:sz w:val="26"/>
          <w:szCs w:val="26"/>
        </w:rPr>
        <w:t xml:space="preserve"> </w:t>
      </w:r>
      <w:r w:rsidR="007860F7">
        <w:rPr>
          <w:rFonts w:ascii="Times New Roman" w:hAnsi="Times New Roman" w:cs="Times New Roman"/>
          <w:sz w:val="26"/>
          <w:szCs w:val="26"/>
        </w:rPr>
        <w:t>on First Street</w:t>
      </w:r>
      <w:r w:rsidRPr="007860F7">
        <w:rPr>
          <w:rFonts w:ascii="Times New Roman" w:hAnsi="Times New Roman" w:cs="Times New Roman"/>
          <w:sz w:val="26"/>
          <w:szCs w:val="26"/>
        </w:rPr>
        <w:t xml:space="preserve"> and offers paved-surface booths</w:t>
      </w:r>
      <w:r w:rsidR="00405C76" w:rsidRPr="007860F7">
        <w:rPr>
          <w:rFonts w:ascii="Times New Roman" w:hAnsi="Times New Roman" w:cs="Times New Roman"/>
          <w:sz w:val="26"/>
          <w:szCs w:val="26"/>
        </w:rPr>
        <w:t xml:space="preserve"> </w:t>
      </w:r>
      <w:r w:rsidRPr="007860F7">
        <w:rPr>
          <w:rFonts w:ascii="Times New Roman" w:hAnsi="Times New Roman" w:cs="Times New Roman"/>
          <w:sz w:val="26"/>
          <w:szCs w:val="26"/>
        </w:rPr>
        <w:t>only.</w:t>
      </w:r>
    </w:p>
    <w:p w14:paraId="07FA4234" w14:textId="77777777" w:rsidR="00BE37C4" w:rsidRPr="007860F7" w:rsidRDefault="00BE37C4" w:rsidP="00EC7649">
      <w:pPr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7860F7">
        <w:rPr>
          <w:rFonts w:ascii="Times New Roman" w:hAnsi="Times New Roman" w:cs="Times New Roman"/>
          <w:sz w:val="26"/>
          <w:szCs w:val="26"/>
        </w:rPr>
        <w:t xml:space="preserve">Rain or Shine </w:t>
      </w:r>
      <w:r w:rsidR="007860F7">
        <w:rPr>
          <w:rFonts w:ascii="Times New Roman" w:hAnsi="Times New Roman" w:cs="Times New Roman"/>
          <w:sz w:val="26"/>
          <w:szCs w:val="26"/>
        </w:rPr>
        <w:t xml:space="preserve"> </w:t>
      </w:r>
      <w:r w:rsidRPr="007860F7">
        <w:rPr>
          <w:rFonts w:ascii="Times New Roman" w:hAnsi="Times New Roman" w:cs="Times New Roman"/>
          <w:sz w:val="26"/>
          <w:szCs w:val="26"/>
        </w:rPr>
        <w:t xml:space="preserve"> /   Free parking   /</w:t>
      </w:r>
      <w:r w:rsidR="00C72404">
        <w:rPr>
          <w:rFonts w:ascii="Times New Roman" w:hAnsi="Times New Roman" w:cs="Times New Roman"/>
          <w:sz w:val="26"/>
          <w:szCs w:val="26"/>
        </w:rPr>
        <w:t xml:space="preserve">  </w:t>
      </w:r>
      <w:r w:rsidRPr="007860F7">
        <w:rPr>
          <w:rFonts w:ascii="Times New Roman" w:hAnsi="Times New Roman" w:cs="Times New Roman"/>
          <w:sz w:val="26"/>
          <w:szCs w:val="26"/>
        </w:rPr>
        <w:t xml:space="preserve"> Free admission   /   On site Volunteers</w:t>
      </w:r>
    </w:p>
    <w:p w14:paraId="26CA82EF" w14:textId="77777777" w:rsidR="007860F7" w:rsidRDefault="007860F7" w:rsidP="00897BE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0DCD96" w14:textId="3BB36BEE" w:rsidR="00BE37C4" w:rsidRPr="007860F7" w:rsidRDefault="00BE37C4" w:rsidP="00897BE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60F7">
        <w:rPr>
          <w:rFonts w:ascii="Times New Roman" w:hAnsi="Times New Roman" w:cs="Times New Roman"/>
          <w:b/>
          <w:bCs/>
          <w:sz w:val="26"/>
          <w:szCs w:val="26"/>
        </w:rPr>
        <w:t xml:space="preserve">Promoter:  Mount Vernon </w:t>
      </w:r>
      <w:r w:rsidR="009F7D38" w:rsidRPr="007860F7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7860F7">
        <w:rPr>
          <w:rFonts w:ascii="Times New Roman" w:hAnsi="Times New Roman" w:cs="Times New Roman"/>
          <w:b/>
          <w:bCs/>
          <w:sz w:val="26"/>
          <w:szCs w:val="26"/>
        </w:rPr>
        <w:t xml:space="preserve"> Lisbon</w:t>
      </w:r>
      <w:r w:rsidR="009F7D38" w:rsidRPr="007860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860F7">
        <w:rPr>
          <w:rFonts w:ascii="Times New Roman" w:hAnsi="Times New Roman" w:cs="Times New Roman"/>
          <w:b/>
          <w:bCs/>
          <w:sz w:val="26"/>
          <w:szCs w:val="26"/>
        </w:rPr>
        <w:t xml:space="preserve">Community </w:t>
      </w:r>
      <w:r w:rsidR="00B0632E">
        <w:rPr>
          <w:rFonts w:ascii="Times New Roman" w:hAnsi="Times New Roman" w:cs="Times New Roman"/>
          <w:b/>
          <w:bCs/>
          <w:sz w:val="26"/>
          <w:szCs w:val="26"/>
        </w:rPr>
        <w:t xml:space="preserve">Charitable </w:t>
      </w:r>
      <w:r w:rsidRPr="007860F7">
        <w:rPr>
          <w:rFonts w:ascii="Times New Roman" w:hAnsi="Times New Roman" w:cs="Times New Roman"/>
          <w:b/>
          <w:bCs/>
          <w:sz w:val="26"/>
          <w:szCs w:val="26"/>
        </w:rPr>
        <w:t>Development Group</w:t>
      </w:r>
      <w:r w:rsidR="009F7D38" w:rsidRPr="007860F7">
        <w:rPr>
          <w:rFonts w:ascii="Times New Roman" w:hAnsi="Times New Roman" w:cs="Times New Roman"/>
          <w:b/>
          <w:bCs/>
          <w:sz w:val="26"/>
          <w:szCs w:val="26"/>
        </w:rPr>
        <w:t xml:space="preserve"> (C</w:t>
      </w:r>
      <w:r w:rsidR="00B0632E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9F7D38" w:rsidRPr="007860F7">
        <w:rPr>
          <w:rFonts w:ascii="Times New Roman" w:hAnsi="Times New Roman" w:cs="Times New Roman"/>
          <w:b/>
          <w:bCs/>
          <w:sz w:val="26"/>
          <w:szCs w:val="26"/>
        </w:rPr>
        <w:t>DG)</w:t>
      </w:r>
    </w:p>
    <w:p w14:paraId="2694C744" w14:textId="77777777" w:rsidR="00BE37C4" w:rsidRPr="007860F7" w:rsidRDefault="00BE37C4" w:rsidP="00897BEF">
      <w:pPr>
        <w:jc w:val="center"/>
        <w:rPr>
          <w:rFonts w:ascii="Times New Roman" w:hAnsi="Times New Roman" w:cs="Times New Roman"/>
          <w:sz w:val="26"/>
          <w:szCs w:val="26"/>
        </w:rPr>
      </w:pPr>
      <w:r w:rsidRPr="007860F7">
        <w:rPr>
          <w:rFonts w:ascii="Times New Roman" w:hAnsi="Times New Roman" w:cs="Times New Roman"/>
          <w:sz w:val="26"/>
          <w:szCs w:val="26"/>
        </w:rPr>
        <w:t xml:space="preserve">319-210-9935 </w:t>
      </w:r>
      <w:r w:rsidRPr="007860F7">
        <w:rPr>
          <w:rFonts w:ascii="Times New Roman" w:hAnsi="Times New Roman" w:cs="Times New Roman"/>
          <w:color w:val="0000FF"/>
          <w:sz w:val="26"/>
          <w:szCs w:val="26"/>
          <w:u w:val="single"/>
        </w:rPr>
        <w:t>director@visitmvl.com</w:t>
      </w:r>
    </w:p>
    <w:p w14:paraId="73650477" w14:textId="77777777" w:rsidR="00722D81" w:rsidRDefault="00722D81" w:rsidP="000574F3">
      <w:pPr>
        <w:pStyle w:val="Heading2"/>
        <w:jc w:val="left"/>
        <w:rPr>
          <w:rFonts w:ascii="Times New Roman" w:hAnsi="Times New Roman" w:cs="Times New Roman"/>
          <w:sz w:val="26"/>
          <w:szCs w:val="26"/>
          <w:u w:val="single"/>
        </w:rPr>
      </w:pPr>
    </w:p>
    <w:p w14:paraId="056945D7" w14:textId="37078DC8" w:rsidR="00BE37C4" w:rsidRPr="00722D81" w:rsidRDefault="00BE37C4" w:rsidP="000574F3">
      <w:pPr>
        <w:pStyle w:val="Heading2"/>
        <w:jc w:val="left"/>
        <w:rPr>
          <w:rFonts w:ascii="Times New Roman" w:hAnsi="Times New Roman" w:cs="Times New Roman"/>
          <w:sz w:val="34"/>
          <w:szCs w:val="34"/>
        </w:rPr>
      </w:pPr>
      <w:r w:rsidRPr="00722D81">
        <w:rPr>
          <w:rFonts w:ascii="Times New Roman" w:hAnsi="Times New Roman" w:cs="Times New Roman"/>
          <w:sz w:val="34"/>
          <w:szCs w:val="34"/>
        </w:rPr>
        <w:t xml:space="preserve">Food Vendor Application – Due June </w:t>
      </w:r>
      <w:r w:rsidR="007C4676">
        <w:rPr>
          <w:rFonts w:ascii="Times New Roman" w:hAnsi="Times New Roman" w:cs="Times New Roman"/>
          <w:sz w:val="34"/>
          <w:szCs w:val="34"/>
        </w:rPr>
        <w:t>23</w:t>
      </w:r>
      <w:r w:rsidRPr="00722D81">
        <w:rPr>
          <w:rFonts w:ascii="Times New Roman" w:hAnsi="Times New Roman" w:cs="Times New Roman"/>
          <w:sz w:val="34"/>
          <w:szCs w:val="34"/>
        </w:rPr>
        <w:t xml:space="preserve"> by noon</w:t>
      </w:r>
    </w:p>
    <w:p w14:paraId="32A8FF48" w14:textId="77777777" w:rsidR="00BE37C4" w:rsidRPr="000574F3" w:rsidRDefault="00BE37C4" w:rsidP="002532F9">
      <w:pPr>
        <w:pStyle w:val="Sub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562D26" w14:textId="77777777" w:rsidR="00BE37C4" w:rsidRPr="00D84F7F" w:rsidRDefault="00722D81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Date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__________________________________________________________</w:t>
      </w:r>
      <w:r w:rsidRPr="00D84F7F">
        <w:rPr>
          <w:rFonts w:ascii="Times New Roman" w:hAnsi="Times New Roman" w:cs="Times New Roman"/>
          <w:b/>
          <w:bCs/>
          <w:sz w:val="26"/>
          <w:szCs w:val="26"/>
        </w:rPr>
        <w:t>_________________</w:t>
      </w:r>
    </w:p>
    <w:p w14:paraId="3D0EC2ED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A58D9CF" w14:textId="77777777" w:rsidR="00BE37C4" w:rsidRPr="00D84F7F" w:rsidRDefault="00722D81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Company/group name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___________________________________________</w:t>
      </w:r>
      <w:r w:rsidRPr="00D84F7F">
        <w:rPr>
          <w:rFonts w:ascii="Times New Roman" w:hAnsi="Times New Roman" w:cs="Times New Roman"/>
          <w:b/>
          <w:bCs/>
          <w:sz w:val="26"/>
          <w:szCs w:val="26"/>
        </w:rPr>
        <w:t>_________________</w:t>
      </w:r>
    </w:p>
    <w:p w14:paraId="3DA8C0A0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DF29FA8" w14:textId="77777777" w:rsidR="00BE37C4" w:rsidRPr="00D84F7F" w:rsidRDefault="00722D81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Primary contact person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__________________________________________</w:t>
      </w:r>
      <w:r w:rsidRPr="00D84F7F"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</w:p>
    <w:p w14:paraId="2FE3A83B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BB99BC0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Sale</w:t>
      </w:r>
      <w:r w:rsidR="00722D81" w:rsidRPr="00D84F7F">
        <w:rPr>
          <w:rFonts w:ascii="Times New Roman" w:hAnsi="Times New Roman" w:cs="Times New Roman"/>
          <w:b/>
          <w:bCs/>
          <w:sz w:val="26"/>
          <w:szCs w:val="26"/>
        </w:rPr>
        <w:t>s Tax or Social Security Number</w:t>
      </w:r>
      <w:r w:rsidRPr="00D84F7F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_______________________________</w:t>
      </w:r>
      <w:r w:rsidR="00722D81" w:rsidRPr="00D84F7F"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</w:p>
    <w:p w14:paraId="2A98F70F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94AB9EA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Address/City/State/Zip____________________________________________</w:t>
      </w:r>
      <w:r w:rsidR="00722D81" w:rsidRPr="00D84F7F"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</w:p>
    <w:p w14:paraId="52CB1A14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4B44376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MV or Lisbon based business or org? (</w:t>
      </w:r>
      <w:proofErr w:type="gramStart"/>
      <w:r w:rsidRPr="00D84F7F">
        <w:rPr>
          <w:rFonts w:ascii="Times New Roman" w:hAnsi="Times New Roman" w:cs="Times New Roman"/>
          <w:b/>
          <w:bCs/>
          <w:sz w:val="26"/>
          <w:szCs w:val="26"/>
        </w:rPr>
        <w:t>yes</w:t>
      </w:r>
      <w:proofErr w:type="gramEnd"/>
      <w:r w:rsidRPr="00D84F7F">
        <w:rPr>
          <w:rFonts w:ascii="Times New Roman" w:hAnsi="Times New Roman" w:cs="Times New Roman"/>
          <w:b/>
          <w:bCs/>
          <w:sz w:val="26"/>
          <w:szCs w:val="26"/>
        </w:rPr>
        <w:t xml:space="preserve"> or no) _____________________</w:t>
      </w:r>
      <w:r w:rsidR="00722D81" w:rsidRPr="00D84F7F"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</w:p>
    <w:p w14:paraId="228CE9AC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ED433A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E-mail _______________________</w:t>
      </w:r>
      <w:r w:rsidR="00722D81" w:rsidRPr="00D84F7F"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  <w:r w:rsidR="00FB3461" w:rsidRPr="00D84F7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84F7F">
        <w:rPr>
          <w:rFonts w:ascii="Times New Roman" w:hAnsi="Times New Roman" w:cs="Times New Roman"/>
          <w:b/>
          <w:bCs/>
          <w:sz w:val="26"/>
          <w:szCs w:val="26"/>
        </w:rPr>
        <w:t>Cell Phone ________________________</w:t>
      </w:r>
    </w:p>
    <w:p w14:paraId="3338D672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687AD1B" w14:textId="77777777" w:rsidR="00BE37C4" w:rsidRPr="00D84F7F" w:rsidRDefault="001676C3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Name(s) and/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>or description of product</w:t>
      </w:r>
      <w:r w:rsidR="00722D81" w:rsidRPr="00D84F7F">
        <w:rPr>
          <w:rFonts w:ascii="Times New Roman" w:hAnsi="Times New Roman" w:cs="Times New Roman"/>
          <w:b/>
          <w:bCs/>
          <w:sz w:val="26"/>
          <w:szCs w:val="26"/>
        </w:rPr>
        <w:t>s you are interested in selling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 xml:space="preserve"> ____</w:t>
      </w:r>
      <w:r w:rsidR="009F7D38" w:rsidRPr="00D84F7F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722D81" w:rsidRPr="00D84F7F"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</w:p>
    <w:p w14:paraId="3E08A88B" w14:textId="77777777" w:rsidR="009F7D38" w:rsidRPr="00D84F7F" w:rsidRDefault="009F7D38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D36BE20" w14:textId="77777777" w:rsidR="009F7D38" w:rsidRPr="00D84F7F" w:rsidRDefault="009F7D38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</w:t>
      </w:r>
      <w:r w:rsidR="00722D81" w:rsidRPr="00D84F7F"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</w:p>
    <w:p w14:paraId="6828C576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F2C392C" w14:textId="77777777" w:rsidR="00BE37C4" w:rsidRPr="00D84F7F" w:rsidRDefault="00722D81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Average price range of p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>roduct ____________________________________</w:t>
      </w:r>
      <w:r w:rsidR="00FB3461" w:rsidRPr="00D84F7F"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</w:p>
    <w:p w14:paraId="5E9A501B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1001737" w14:textId="77777777" w:rsidR="00BE37C4" w:rsidRPr="00D84F7F" w:rsidRDefault="007E6C97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Electrical needs: T</w:t>
      </w:r>
      <w:r w:rsidR="00FB3461" w:rsidRPr="00D84F7F">
        <w:rPr>
          <w:rFonts w:ascii="Times New Roman" w:hAnsi="Times New Roman" w:cs="Times New Roman"/>
          <w:b/>
          <w:bCs/>
          <w:sz w:val="26"/>
          <w:szCs w:val="26"/>
        </w:rPr>
        <w:t>otal n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>umber of 110 outlets _______</w:t>
      </w:r>
      <w:r w:rsidR="00FB3461" w:rsidRPr="00D84F7F">
        <w:rPr>
          <w:rFonts w:ascii="Times New Roman" w:hAnsi="Times New Roman" w:cs="Times New Roman"/>
          <w:b/>
          <w:bCs/>
          <w:sz w:val="26"/>
          <w:szCs w:val="26"/>
        </w:rPr>
        <w:t>_______ 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>Total amps 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</w:t>
      </w:r>
      <w:r w:rsidR="00BE37C4" w:rsidRPr="00D84F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B87790A" w14:textId="77777777" w:rsidR="009F7D38" w:rsidRPr="00D84F7F" w:rsidRDefault="009F7D38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73B4939" w14:textId="77777777" w:rsidR="00BE37C4" w:rsidRPr="00D84F7F" w:rsidRDefault="00FB3461" w:rsidP="002532F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4F7F">
        <w:rPr>
          <w:rFonts w:ascii="Times New Roman" w:hAnsi="Times New Roman" w:cs="Times New Roman"/>
          <w:b/>
          <w:bCs/>
          <w:sz w:val="26"/>
          <w:szCs w:val="26"/>
        </w:rPr>
        <w:t>Water h</w:t>
      </w:r>
      <w:r w:rsidR="00686F9B" w:rsidRPr="00D84F7F">
        <w:rPr>
          <w:rFonts w:ascii="Times New Roman" w:hAnsi="Times New Roman" w:cs="Times New Roman"/>
          <w:b/>
          <w:bCs/>
          <w:sz w:val="26"/>
          <w:szCs w:val="26"/>
        </w:rPr>
        <w:t>ookup needed</w:t>
      </w:r>
      <w:r w:rsidR="00897BEF" w:rsidRPr="00D84F7F">
        <w:rPr>
          <w:rFonts w:ascii="Times New Roman" w:hAnsi="Times New Roman" w:cs="Times New Roman"/>
          <w:b/>
          <w:bCs/>
          <w:sz w:val="26"/>
          <w:szCs w:val="26"/>
        </w:rPr>
        <w:t>?</w:t>
      </w:r>
      <w:r w:rsidR="00686F9B" w:rsidRPr="00D84F7F">
        <w:rPr>
          <w:rFonts w:ascii="Times New Roman" w:hAnsi="Times New Roman" w:cs="Times New Roman"/>
          <w:b/>
          <w:bCs/>
          <w:sz w:val="26"/>
          <w:szCs w:val="26"/>
        </w:rPr>
        <w:t xml:space="preserve"> y/</w:t>
      </w:r>
      <w:r w:rsidR="007E6C97" w:rsidRPr="00D84F7F">
        <w:rPr>
          <w:rFonts w:ascii="Times New Roman" w:hAnsi="Times New Roman" w:cs="Times New Roman"/>
          <w:b/>
          <w:bCs/>
          <w:sz w:val="26"/>
          <w:szCs w:val="26"/>
        </w:rPr>
        <w:t>n _</w:t>
      </w:r>
      <w:r w:rsidR="00897BEF" w:rsidRPr="00D84F7F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</w:t>
      </w:r>
      <w:r w:rsidRPr="00D84F7F"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  <w:r w:rsidR="007E6C97">
        <w:rPr>
          <w:rFonts w:ascii="Times New Roman" w:hAnsi="Times New Roman" w:cs="Times New Roman"/>
          <w:b/>
          <w:bCs/>
          <w:sz w:val="26"/>
          <w:szCs w:val="26"/>
        </w:rPr>
        <w:t>_</w:t>
      </w:r>
    </w:p>
    <w:p w14:paraId="387512AF" w14:textId="77777777" w:rsidR="00686F9B" w:rsidRDefault="00686F9B" w:rsidP="002532F9">
      <w:pPr>
        <w:rPr>
          <w:rFonts w:ascii="Times New Roman" w:hAnsi="Times New Roman" w:cs="Times New Roman"/>
          <w:b/>
          <w:bCs/>
        </w:rPr>
      </w:pPr>
    </w:p>
    <w:p w14:paraId="2D938280" w14:textId="77777777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application is accepted (tent vendors):</w:t>
      </w:r>
    </w:p>
    <w:p w14:paraId="0F02324F" w14:textId="77777777" w:rsidR="00B0632E" w:rsidRDefault="00B0632E" w:rsidP="00B0632E">
      <w:pPr>
        <w:rPr>
          <w:rFonts w:ascii="Arial" w:hAnsi="Arial" w:cs="Arial"/>
          <w:b/>
        </w:rPr>
      </w:pPr>
    </w:p>
    <w:p w14:paraId="6250B0F4" w14:textId="7CB50BB9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will be given </w:t>
      </w:r>
      <w:r w:rsidRPr="00322395">
        <w:rPr>
          <w:rFonts w:ascii="Arial" w:hAnsi="Arial" w:cs="Arial"/>
          <w:b/>
        </w:rPr>
        <w:t>one 10’x12’ space</w:t>
      </w:r>
      <w:r>
        <w:rPr>
          <w:rFonts w:ascii="Arial" w:hAnsi="Arial" w:cs="Arial"/>
          <w:b/>
        </w:rPr>
        <w:t xml:space="preserve"> in the food court area of the festival. Contact Joe Jennison (319-210-9935, cell) </w:t>
      </w:r>
    </w:p>
    <w:p w14:paraId="4CA15994" w14:textId="74743ECD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agree to </w:t>
      </w:r>
      <w:proofErr w:type="gramStart"/>
      <w:r>
        <w:rPr>
          <w:rFonts w:ascii="Arial" w:hAnsi="Arial" w:cs="Arial"/>
          <w:b/>
        </w:rPr>
        <w:t>set</w:t>
      </w:r>
      <w:proofErr w:type="gramEnd"/>
      <w:r>
        <w:rPr>
          <w:rFonts w:ascii="Arial" w:hAnsi="Arial" w:cs="Arial"/>
          <w:b/>
        </w:rPr>
        <w:t xml:space="preserve"> up BEFORE 8 a.m. </w:t>
      </w:r>
      <w:r w:rsidR="007C4676">
        <w:rPr>
          <w:rFonts w:ascii="Arial" w:hAnsi="Arial" w:cs="Arial"/>
          <w:b/>
        </w:rPr>
        <w:t>Tues</w:t>
      </w:r>
      <w:r>
        <w:rPr>
          <w:rFonts w:ascii="Arial" w:hAnsi="Arial" w:cs="Arial"/>
          <w:b/>
        </w:rPr>
        <w:t xml:space="preserve">day, July 4, </w:t>
      </w:r>
      <w:proofErr w:type="gramStart"/>
      <w:r>
        <w:rPr>
          <w:rFonts w:ascii="Arial" w:hAnsi="Arial" w:cs="Arial"/>
          <w:b/>
        </w:rPr>
        <w:t>rain</w:t>
      </w:r>
      <w:proofErr w:type="gramEnd"/>
      <w:r>
        <w:rPr>
          <w:rFonts w:ascii="Arial" w:hAnsi="Arial" w:cs="Arial"/>
          <w:b/>
        </w:rPr>
        <w:t xml:space="preserve"> or shine, and agree to be open for business from at least 10 a.m. to at least </w:t>
      </w:r>
      <w:r w:rsidR="00BE3CF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p.m.</w:t>
      </w:r>
    </w:p>
    <w:p w14:paraId="64F673E8" w14:textId="50DDF554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agree to tear down and vacate by </w:t>
      </w:r>
      <w:r w:rsidR="00BE3CF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p.m. on </w:t>
      </w:r>
      <w:r w:rsidR="007C4676">
        <w:rPr>
          <w:rFonts w:ascii="Arial" w:hAnsi="Arial" w:cs="Arial"/>
          <w:b/>
        </w:rPr>
        <w:t>Tues</w:t>
      </w:r>
      <w:r>
        <w:rPr>
          <w:rFonts w:ascii="Arial" w:hAnsi="Arial" w:cs="Arial"/>
          <w:b/>
        </w:rPr>
        <w:t>day, July 4</w:t>
      </w:r>
    </w:p>
    <w:p w14:paraId="5DC96FC2" w14:textId="77777777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-- You are responsible for your own booth set-ups (tables and chairs and tents will NOT be provided).</w:t>
      </w:r>
    </w:p>
    <w:p w14:paraId="60CC91B0" w14:textId="7E3E50DC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understand that electricity is available to you free of charge, with an outlet(s) available within 100 feet. You must supply your own electrical </w:t>
      </w:r>
      <w:r w:rsidR="007C4676">
        <w:rPr>
          <w:rFonts w:ascii="Arial" w:hAnsi="Arial" w:cs="Arial"/>
          <w:b/>
        </w:rPr>
        <w:t xml:space="preserve">extension </w:t>
      </w:r>
      <w:r>
        <w:rPr>
          <w:rFonts w:ascii="Arial" w:hAnsi="Arial" w:cs="Arial"/>
          <w:b/>
        </w:rPr>
        <w:t>cord.</w:t>
      </w:r>
    </w:p>
    <w:p w14:paraId="22FDEA00" w14:textId="77777777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understand that there are no early </w:t>
      </w:r>
      <w:proofErr w:type="gramStart"/>
      <w:r>
        <w:rPr>
          <w:rFonts w:ascii="Arial" w:hAnsi="Arial" w:cs="Arial"/>
          <w:b/>
        </w:rPr>
        <w:t>tear-downs</w:t>
      </w:r>
      <w:proofErr w:type="gramEnd"/>
      <w:r>
        <w:rPr>
          <w:rFonts w:ascii="Arial" w:hAnsi="Arial" w:cs="Arial"/>
          <w:b/>
        </w:rPr>
        <w:t xml:space="preserve"> unless approved by the festival chair.</w:t>
      </w:r>
    </w:p>
    <w:p w14:paraId="0206CC68" w14:textId="3732133D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 You understand that no fountain drinks are allowed; all beverages must be served in plastic resealable bottles or recyclable lidded containers. All plastic bottles or containers for liquids must be recyclable or redeemable.</w:t>
      </w:r>
    </w:p>
    <w:p w14:paraId="658515A4" w14:textId="77777777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understand that all fees are due with this application. </w:t>
      </w:r>
    </w:p>
    <w:p w14:paraId="7944AE34" w14:textId="77777777" w:rsidR="00B0632E" w:rsidRDefault="00B0632E" w:rsidP="00B0632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--</w:t>
      </w:r>
    </w:p>
    <w:p w14:paraId="5ADC0C08" w14:textId="77777777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application is accepted (truck or trailer vendors):</w:t>
      </w:r>
    </w:p>
    <w:p w14:paraId="46C67495" w14:textId="77777777" w:rsidR="00B0632E" w:rsidRDefault="00B0632E" w:rsidP="00B0632E">
      <w:pPr>
        <w:rPr>
          <w:rFonts w:ascii="Arial" w:hAnsi="Arial" w:cs="Arial"/>
          <w:b/>
        </w:rPr>
      </w:pPr>
    </w:p>
    <w:p w14:paraId="467364A0" w14:textId="71FE9C2B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 You will be given a</w:t>
      </w:r>
      <w:r w:rsidRPr="00322395">
        <w:rPr>
          <w:rFonts w:ascii="Arial" w:hAnsi="Arial" w:cs="Arial"/>
          <w:b/>
        </w:rPr>
        <w:t xml:space="preserve"> space</w:t>
      </w:r>
      <w:r>
        <w:rPr>
          <w:rFonts w:ascii="Arial" w:hAnsi="Arial" w:cs="Arial"/>
          <w:b/>
        </w:rPr>
        <w:t xml:space="preserve"> in the food truck area of the festival.</w:t>
      </w:r>
    </w:p>
    <w:p w14:paraId="53E82890" w14:textId="5F0F2E0D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agree to </w:t>
      </w:r>
      <w:proofErr w:type="gramStart"/>
      <w:r>
        <w:rPr>
          <w:rFonts w:ascii="Arial" w:hAnsi="Arial" w:cs="Arial"/>
          <w:b/>
        </w:rPr>
        <w:t>set</w:t>
      </w:r>
      <w:proofErr w:type="gramEnd"/>
      <w:r>
        <w:rPr>
          <w:rFonts w:ascii="Arial" w:hAnsi="Arial" w:cs="Arial"/>
          <w:b/>
        </w:rPr>
        <w:t xml:space="preserve"> up BEFORE 8 a.m. </w:t>
      </w:r>
      <w:r w:rsidR="007C4676">
        <w:rPr>
          <w:rFonts w:ascii="Arial" w:hAnsi="Arial" w:cs="Arial"/>
          <w:b/>
        </w:rPr>
        <w:t>Tues</w:t>
      </w:r>
      <w:r>
        <w:rPr>
          <w:rFonts w:ascii="Arial" w:hAnsi="Arial" w:cs="Arial"/>
          <w:b/>
        </w:rPr>
        <w:t>day, July 4, rain or shine, and agree to be open for business from at least 10 a.m. to at least 3 p.m.</w:t>
      </w:r>
    </w:p>
    <w:p w14:paraId="0C68FF5F" w14:textId="4A1A2C40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agree to tear down and vacate by 5 p.m. on </w:t>
      </w:r>
      <w:r w:rsidR="007C4676">
        <w:rPr>
          <w:rFonts w:ascii="Arial" w:hAnsi="Arial" w:cs="Arial"/>
          <w:b/>
        </w:rPr>
        <w:t>Tues</w:t>
      </w:r>
      <w:r>
        <w:rPr>
          <w:rFonts w:ascii="Arial" w:hAnsi="Arial" w:cs="Arial"/>
          <w:b/>
        </w:rPr>
        <w:t>day, July 4</w:t>
      </w:r>
    </w:p>
    <w:p w14:paraId="331997EF" w14:textId="55FD1234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are responsible for your own set-ups (tables and chairs and tents will NOT be provided). There will be a common outdoor dining room and trash/recycling/compost available to you. </w:t>
      </w:r>
    </w:p>
    <w:p w14:paraId="77E67D0B" w14:textId="62B09750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understand that electricity is available to you free of charge, with an outlet(s) available within 100 feet. You must supply your own electrical </w:t>
      </w:r>
      <w:r w:rsidR="007C4676">
        <w:rPr>
          <w:rFonts w:ascii="Arial" w:hAnsi="Arial" w:cs="Arial"/>
          <w:b/>
        </w:rPr>
        <w:t xml:space="preserve">extension </w:t>
      </w:r>
      <w:r>
        <w:rPr>
          <w:rFonts w:ascii="Arial" w:hAnsi="Arial" w:cs="Arial"/>
          <w:b/>
        </w:rPr>
        <w:t>cord.</w:t>
      </w:r>
    </w:p>
    <w:p w14:paraId="60580B4D" w14:textId="77777777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understand that there are no early </w:t>
      </w:r>
      <w:proofErr w:type="gramStart"/>
      <w:r>
        <w:rPr>
          <w:rFonts w:ascii="Arial" w:hAnsi="Arial" w:cs="Arial"/>
          <w:b/>
        </w:rPr>
        <w:t>tear-downs</w:t>
      </w:r>
      <w:proofErr w:type="gramEnd"/>
      <w:r>
        <w:rPr>
          <w:rFonts w:ascii="Arial" w:hAnsi="Arial" w:cs="Arial"/>
          <w:b/>
        </w:rPr>
        <w:t xml:space="preserve"> unless approved by the festival chair.</w:t>
      </w:r>
    </w:p>
    <w:p w14:paraId="2CB67000" w14:textId="5EC7EF3E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 You understand that no fountain drinks are allowed; all beverages must be served in plastic resealable bottles or recyclable lidded containers. All plastic bottles or containers for liquids must be recyclable or redeemable.</w:t>
      </w:r>
    </w:p>
    <w:p w14:paraId="290E4DA0" w14:textId="77777777" w:rsidR="00B0632E" w:rsidRDefault="00B0632E" w:rsidP="00B06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 You understand that all fees are due with this application. </w:t>
      </w:r>
    </w:p>
    <w:p w14:paraId="2D0930A1" w14:textId="77777777" w:rsidR="00B0632E" w:rsidRDefault="00B0632E" w:rsidP="00B0632E">
      <w:pPr>
        <w:rPr>
          <w:rFonts w:ascii="Arial" w:hAnsi="Arial" w:cs="Arial"/>
          <w:b/>
        </w:rPr>
      </w:pPr>
    </w:p>
    <w:p w14:paraId="4970B3F1" w14:textId="77777777" w:rsidR="00B0632E" w:rsidRDefault="00B0632E" w:rsidP="00B0632E">
      <w:pPr>
        <w:rPr>
          <w:rFonts w:ascii="Arial" w:hAnsi="Arial" w:cs="Arial"/>
          <w:b/>
          <w:sz w:val="36"/>
          <w:szCs w:val="36"/>
        </w:rPr>
      </w:pPr>
      <w:r w:rsidRPr="003E7963">
        <w:rPr>
          <w:rFonts w:ascii="Arial" w:hAnsi="Arial" w:cs="Arial"/>
          <w:b/>
          <w:sz w:val="36"/>
          <w:szCs w:val="36"/>
        </w:rPr>
        <w:t>Cost to all vendors is $100 per booth, free for nonprofits.</w:t>
      </w:r>
      <w:r>
        <w:rPr>
          <w:rFonts w:ascii="Arial" w:hAnsi="Arial" w:cs="Arial"/>
          <w:b/>
          <w:sz w:val="36"/>
          <w:szCs w:val="36"/>
        </w:rPr>
        <w:t xml:space="preserve"> Checks should be made out to the Mount Vernon-Lisbon Community Charitable Development Group (CCDG).</w:t>
      </w:r>
    </w:p>
    <w:p w14:paraId="4D5F0A25" w14:textId="77777777" w:rsidR="00BE37C4" w:rsidRPr="000574F3" w:rsidRDefault="00BE37C4" w:rsidP="002532F9">
      <w:pPr>
        <w:rPr>
          <w:rFonts w:ascii="Times New Roman" w:hAnsi="Times New Roman" w:cs="Times New Roman"/>
          <w:b/>
          <w:bCs/>
        </w:rPr>
      </w:pPr>
    </w:p>
    <w:p w14:paraId="0EDE8323" w14:textId="21EC5078" w:rsidR="00BE37C4" w:rsidRPr="000574F3" w:rsidRDefault="00BE37C4" w:rsidP="00615616">
      <w:pPr>
        <w:rPr>
          <w:rFonts w:ascii="Times New Roman" w:hAnsi="Times New Roman" w:cs="Times New Roman"/>
          <w:b/>
          <w:bCs/>
        </w:rPr>
      </w:pPr>
      <w:r w:rsidRPr="000574F3">
        <w:rPr>
          <w:rFonts w:ascii="Times New Roman" w:hAnsi="Times New Roman" w:cs="Times New Roman"/>
          <w:b/>
          <w:bCs/>
        </w:rPr>
        <w:t>Businesses are liable for obtaining a Sales Tax Permit</w:t>
      </w:r>
      <w:r w:rsidR="00615616">
        <w:rPr>
          <w:rFonts w:ascii="Times New Roman" w:hAnsi="Times New Roman" w:cs="Times New Roman"/>
          <w:b/>
          <w:bCs/>
        </w:rPr>
        <w:t>: www.tax.iowa.gov</w:t>
      </w:r>
    </w:p>
    <w:p w14:paraId="0959963B" w14:textId="77777777" w:rsidR="00BE37C4" w:rsidRPr="000574F3" w:rsidRDefault="00BE37C4" w:rsidP="002532F9">
      <w:pPr>
        <w:rPr>
          <w:rFonts w:ascii="Times New Roman" w:hAnsi="Times New Roman" w:cs="Times New Roman"/>
          <w:b/>
          <w:bCs/>
        </w:rPr>
      </w:pPr>
    </w:p>
    <w:p w14:paraId="4CE517F8" w14:textId="77777777" w:rsidR="00BE37C4" w:rsidRPr="000574F3" w:rsidRDefault="00BE37C4" w:rsidP="002532F9">
      <w:pPr>
        <w:rPr>
          <w:rFonts w:ascii="Times New Roman" w:hAnsi="Times New Roman" w:cs="Times New Roman"/>
          <w:b/>
          <w:bCs/>
        </w:rPr>
      </w:pPr>
      <w:r w:rsidRPr="000574F3">
        <w:rPr>
          <w:rFonts w:ascii="Times New Roman" w:hAnsi="Times New Roman" w:cs="Times New Roman"/>
          <w:b/>
          <w:bCs/>
        </w:rPr>
        <w:t>All vendors are responsible for obtaining a temporary food service permit. Contact Linn County Public Health</w:t>
      </w:r>
      <w:r w:rsidR="00DB630B">
        <w:rPr>
          <w:rFonts w:ascii="Times New Roman" w:hAnsi="Times New Roman" w:cs="Times New Roman"/>
          <w:b/>
          <w:bCs/>
        </w:rPr>
        <w:t xml:space="preserve"> at (319) 892-6000 or go to Web</w:t>
      </w:r>
      <w:r w:rsidRPr="000574F3">
        <w:rPr>
          <w:rFonts w:ascii="Times New Roman" w:hAnsi="Times New Roman" w:cs="Times New Roman"/>
          <w:b/>
          <w:bCs/>
        </w:rPr>
        <w:t xml:space="preserve">site at </w:t>
      </w:r>
      <w:hyperlink r:id="rId5" w:history="1">
        <w:r w:rsidRPr="000574F3">
          <w:rPr>
            <w:rStyle w:val="Hyperlink"/>
            <w:rFonts w:ascii="Times New Roman" w:hAnsi="Times New Roman" w:cs="Times New Roman"/>
            <w:b/>
            <w:bCs/>
          </w:rPr>
          <w:t>www.co.linn.ia.us</w:t>
        </w:r>
      </w:hyperlink>
      <w:r w:rsidRPr="000574F3">
        <w:rPr>
          <w:rFonts w:ascii="Times New Roman" w:hAnsi="Times New Roman" w:cs="Times New Roman"/>
          <w:b/>
          <w:bCs/>
        </w:rPr>
        <w:t xml:space="preserve"> to apply</w:t>
      </w:r>
    </w:p>
    <w:p w14:paraId="0BD56A53" w14:textId="77777777" w:rsidR="00BE37C4" w:rsidRPr="000574F3" w:rsidRDefault="00BE37C4" w:rsidP="002532F9">
      <w:pPr>
        <w:rPr>
          <w:rFonts w:ascii="Times New Roman" w:hAnsi="Times New Roman" w:cs="Times New Roman"/>
          <w:b/>
          <w:bCs/>
        </w:rPr>
      </w:pPr>
    </w:p>
    <w:p w14:paraId="155CB4D7" w14:textId="77777777" w:rsidR="00BE37C4" w:rsidRPr="000574F3" w:rsidRDefault="00BE37C4" w:rsidP="002532F9">
      <w:pPr>
        <w:rPr>
          <w:rFonts w:ascii="Times New Roman" w:hAnsi="Times New Roman" w:cs="Times New Roman"/>
          <w:b/>
          <w:bCs/>
        </w:rPr>
      </w:pPr>
      <w:r w:rsidRPr="000574F3">
        <w:rPr>
          <w:rFonts w:ascii="Times New Roman" w:hAnsi="Times New Roman" w:cs="Times New Roman"/>
          <w:b/>
          <w:bCs/>
        </w:rPr>
        <w:t xml:space="preserve">Food vendors may not have exclusive rights to a food type. The </w:t>
      </w:r>
      <w:r w:rsidRPr="00FB3461">
        <w:rPr>
          <w:rFonts w:ascii="Times New Roman" w:hAnsi="Times New Roman" w:cs="Times New Roman"/>
          <w:b/>
          <w:bCs/>
          <w:i/>
        </w:rPr>
        <w:t xml:space="preserve">Lincoln Highway </w:t>
      </w:r>
      <w:r w:rsidR="00FB3461" w:rsidRPr="00FB3461">
        <w:rPr>
          <w:rFonts w:ascii="Times New Roman" w:hAnsi="Times New Roman" w:cs="Times New Roman"/>
          <w:b/>
          <w:bCs/>
          <w:i/>
        </w:rPr>
        <w:t>Nitty Gritty</w:t>
      </w:r>
      <w:r w:rsidRPr="000574F3">
        <w:rPr>
          <w:rFonts w:ascii="Times New Roman" w:hAnsi="Times New Roman" w:cs="Times New Roman"/>
          <w:b/>
          <w:bCs/>
        </w:rPr>
        <w:t xml:space="preserve"> Committee reserves the right to deny this application to any vendor who is offering similar fare to Mount Vernon Main Street businesses, or duplicated entries by another already-accepted vendor. The Committee will give right of first refusal to those businesses or non-profits that are based in the Mount Vernon-Lisbon area.</w:t>
      </w:r>
    </w:p>
    <w:p w14:paraId="209268E9" w14:textId="77777777" w:rsidR="00BE37C4" w:rsidRPr="000574F3" w:rsidRDefault="00BE37C4" w:rsidP="002532F9">
      <w:pPr>
        <w:rPr>
          <w:rFonts w:ascii="Times New Roman" w:hAnsi="Times New Roman" w:cs="Times New Roman"/>
          <w:b/>
          <w:bCs/>
        </w:rPr>
      </w:pPr>
    </w:p>
    <w:p w14:paraId="2BCF6D17" w14:textId="77777777" w:rsidR="00BE37C4" w:rsidRPr="000574F3" w:rsidRDefault="00FB3461" w:rsidP="002532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Signature</w:t>
      </w:r>
      <w:r w:rsidR="00BE37C4" w:rsidRPr="000574F3">
        <w:rPr>
          <w:rFonts w:ascii="Times New Roman" w:hAnsi="Times New Roman" w:cs="Times New Roman"/>
          <w:b/>
          <w:bCs/>
        </w:rPr>
        <w:t xml:space="preserve"> ___________________________________________________________</w:t>
      </w:r>
    </w:p>
    <w:p w14:paraId="4F98D8E8" w14:textId="77777777" w:rsidR="00BE37C4" w:rsidRPr="000574F3" w:rsidRDefault="00BE37C4" w:rsidP="002532F9">
      <w:pPr>
        <w:pStyle w:val="ww-bodytextindent2"/>
        <w:ind w:left="360"/>
        <w:rPr>
          <w:b/>
          <w:bCs/>
        </w:rPr>
      </w:pPr>
    </w:p>
    <w:p w14:paraId="35C6160C" w14:textId="41A4CED1" w:rsidR="00BE37C4" w:rsidRPr="000574F3" w:rsidRDefault="00BE37C4" w:rsidP="002532F9">
      <w:pPr>
        <w:pStyle w:val="ww-bodytextindent2"/>
        <w:ind w:left="360"/>
        <w:rPr>
          <w:b/>
          <w:bCs/>
        </w:rPr>
      </w:pPr>
      <w:r w:rsidRPr="000574F3">
        <w:rPr>
          <w:b/>
          <w:bCs/>
        </w:rPr>
        <w:t xml:space="preserve">By signing this </w:t>
      </w:r>
      <w:r w:rsidR="00FB3461" w:rsidRPr="000574F3">
        <w:rPr>
          <w:b/>
          <w:bCs/>
        </w:rPr>
        <w:t>application,</w:t>
      </w:r>
      <w:r w:rsidRPr="000574F3">
        <w:rPr>
          <w:b/>
          <w:bCs/>
        </w:rPr>
        <w:t xml:space="preserve"> you agree to abide by the oper</w:t>
      </w:r>
      <w:r w:rsidR="00683145">
        <w:rPr>
          <w:b/>
          <w:bCs/>
        </w:rPr>
        <w:t>ating times and rules of the 20</w:t>
      </w:r>
      <w:r w:rsidR="00B0632E">
        <w:rPr>
          <w:b/>
          <w:bCs/>
        </w:rPr>
        <w:t>2</w:t>
      </w:r>
      <w:r w:rsidR="007C4676">
        <w:rPr>
          <w:b/>
          <w:bCs/>
        </w:rPr>
        <w:t>3</w:t>
      </w:r>
      <w:r w:rsidR="00B0632E">
        <w:rPr>
          <w:b/>
          <w:bCs/>
        </w:rPr>
        <w:t xml:space="preserve"> </w:t>
      </w:r>
      <w:r w:rsidRPr="000574F3">
        <w:rPr>
          <w:b/>
          <w:bCs/>
        </w:rPr>
        <w:t xml:space="preserve">Lincoln Highway </w:t>
      </w:r>
      <w:r w:rsidR="00FB3461">
        <w:rPr>
          <w:b/>
          <w:bCs/>
        </w:rPr>
        <w:t>Nitty Gritty</w:t>
      </w:r>
      <w:r w:rsidRPr="000574F3">
        <w:rPr>
          <w:b/>
          <w:bCs/>
        </w:rPr>
        <w:t xml:space="preserve"> Committee.  Applications will be considered on a first come first serve basis. You will be notified of your acceptance no later than </w:t>
      </w:r>
      <w:r w:rsidR="00904500">
        <w:rPr>
          <w:b/>
          <w:bCs/>
        </w:rPr>
        <w:t>Fri</w:t>
      </w:r>
      <w:r w:rsidRPr="000574F3">
        <w:rPr>
          <w:b/>
          <w:bCs/>
        </w:rPr>
        <w:t xml:space="preserve">day, June </w:t>
      </w:r>
      <w:r w:rsidR="00B0632E">
        <w:rPr>
          <w:b/>
          <w:bCs/>
        </w:rPr>
        <w:t>2</w:t>
      </w:r>
      <w:r w:rsidR="007C4676">
        <w:rPr>
          <w:b/>
          <w:bCs/>
        </w:rPr>
        <w:t>3</w:t>
      </w:r>
      <w:r w:rsidR="00615616">
        <w:rPr>
          <w:b/>
          <w:bCs/>
        </w:rPr>
        <w:t>, 202</w:t>
      </w:r>
      <w:r w:rsidR="007C4676">
        <w:rPr>
          <w:b/>
          <w:bCs/>
        </w:rPr>
        <w:t>3</w:t>
      </w:r>
      <w:r w:rsidR="00751E7D">
        <w:rPr>
          <w:b/>
          <w:bCs/>
        </w:rPr>
        <w:t>2</w:t>
      </w:r>
      <w:r w:rsidRPr="000574F3">
        <w:rPr>
          <w:b/>
          <w:bCs/>
        </w:rPr>
        <w:t xml:space="preserve">, and will receive further information at that time. </w:t>
      </w:r>
      <w:proofErr w:type="gramStart"/>
      <w:r w:rsidRPr="000574F3">
        <w:rPr>
          <w:b/>
          <w:bCs/>
        </w:rPr>
        <w:t>In the event that</w:t>
      </w:r>
      <w:proofErr w:type="gramEnd"/>
      <w:r w:rsidRPr="000574F3">
        <w:rPr>
          <w:b/>
          <w:bCs/>
        </w:rPr>
        <w:t xml:space="preserve"> your application is not accepted, your check will be returned to you by June </w:t>
      </w:r>
      <w:r w:rsidR="007C4676">
        <w:rPr>
          <w:b/>
          <w:bCs/>
        </w:rPr>
        <w:t>30</w:t>
      </w:r>
      <w:r w:rsidRPr="000574F3">
        <w:rPr>
          <w:b/>
          <w:bCs/>
        </w:rPr>
        <w:t>, 20</w:t>
      </w:r>
      <w:r w:rsidR="00BE3CFF">
        <w:rPr>
          <w:b/>
          <w:bCs/>
        </w:rPr>
        <w:t>2</w:t>
      </w:r>
      <w:r w:rsidR="007C4676">
        <w:rPr>
          <w:b/>
          <w:bCs/>
        </w:rPr>
        <w:t>3</w:t>
      </w:r>
      <w:r w:rsidRPr="000574F3">
        <w:rPr>
          <w:b/>
          <w:bCs/>
        </w:rPr>
        <w:t>.</w:t>
      </w:r>
    </w:p>
    <w:p w14:paraId="0B489511" w14:textId="77777777" w:rsidR="00BE37C4" w:rsidRPr="000574F3" w:rsidRDefault="00BE37C4" w:rsidP="002532F9">
      <w:pPr>
        <w:rPr>
          <w:rFonts w:ascii="Times New Roman" w:hAnsi="Times New Roman" w:cs="Times New Roman"/>
          <w:b/>
          <w:bCs/>
        </w:rPr>
      </w:pPr>
    </w:p>
    <w:p w14:paraId="7A8B6452" w14:textId="61538324" w:rsidR="00BE37C4" w:rsidRPr="00D84F7F" w:rsidRDefault="00BE37C4" w:rsidP="00253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F7F">
        <w:rPr>
          <w:rFonts w:ascii="Times New Roman" w:hAnsi="Times New Roman" w:cs="Times New Roman"/>
          <w:b/>
          <w:bCs/>
          <w:sz w:val="28"/>
          <w:szCs w:val="28"/>
        </w:rPr>
        <w:t>Please deliver or send application a</w:t>
      </w:r>
      <w:r w:rsidR="00FB3461" w:rsidRPr="00D84F7F">
        <w:rPr>
          <w:rFonts w:ascii="Times New Roman" w:hAnsi="Times New Roman" w:cs="Times New Roman"/>
          <w:b/>
          <w:bCs/>
          <w:sz w:val="28"/>
          <w:szCs w:val="28"/>
        </w:rPr>
        <w:t>nd a check for participation by</w:t>
      </w:r>
      <w:r w:rsidR="00686F9B" w:rsidRPr="00D84F7F">
        <w:rPr>
          <w:rFonts w:ascii="Times New Roman" w:hAnsi="Times New Roman" w:cs="Times New Roman"/>
          <w:b/>
          <w:bCs/>
          <w:sz w:val="28"/>
          <w:szCs w:val="28"/>
        </w:rPr>
        <w:t xml:space="preserve"> June </w:t>
      </w:r>
      <w:r w:rsidR="007C4676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D84F7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86F9B" w:rsidRPr="00D84F7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15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467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6F9B" w:rsidRPr="00D84F7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4F7F">
        <w:rPr>
          <w:rFonts w:ascii="Times New Roman" w:hAnsi="Times New Roman" w:cs="Times New Roman"/>
          <w:b/>
          <w:bCs/>
          <w:sz w:val="28"/>
          <w:szCs w:val="28"/>
        </w:rPr>
        <w:t xml:space="preserve">at noon, to: </w:t>
      </w:r>
    </w:p>
    <w:p w14:paraId="50949201" w14:textId="77777777" w:rsidR="00BE37C4" w:rsidRPr="00D84F7F" w:rsidRDefault="00BE37C4" w:rsidP="002532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B1FFB6" w14:textId="77777777" w:rsidR="00BE37C4" w:rsidRPr="00D84F7F" w:rsidRDefault="00BE37C4" w:rsidP="006831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F7F">
        <w:rPr>
          <w:rFonts w:ascii="Times New Roman" w:hAnsi="Times New Roman" w:cs="Times New Roman"/>
          <w:b/>
          <w:bCs/>
          <w:i/>
          <w:sz w:val="28"/>
          <w:szCs w:val="28"/>
        </w:rPr>
        <w:t>Linco</w:t>
      </w:r>
      <w:r w:rsidR="00D84F7F" w:rsidRPr="00D84F7F">
        <w:rPr>
          <w:rFonts w:ascii="Times New Roman" w:hAnsi="Times New Roman" w:cs="Times New Roman"/>
          <w:b/>
          <w:bCs/>
          <w:i/>
          <w:sz w:val="28"/>
          <w:szCs w:val="28"/>
        </w:rPr>
        <w:t>ln Highway Nitty</w:t>
      </w:r>
      <w:r w:rsidRPr="00D84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4F7F" w:rsidRPr="00D84F7F">
        <w:rPr>
          <w:rFonts w:ascii="Times New Roman" w:hAnsi="Times New Roman" w:cs="Times New Roman"/>
          <w:b/>
          <w:bCs/>
          <w:i/>
          <w:sz w:val="28"/>
          <w:szCs w:val="28"/>
        </w:rPr>
        <w:t>Gritty</w:t>
      </w:r>
      <w:r w:rsidR="00D84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4F7F">
        <w:rPr>
          <w:rFonts w:ascii="Times New Roman" w:hAnsi="Times New Roman" w:cs="Times New Roman"/>
          <w:b/>
          <w:bCs/>
          <w:sz w:val="28"/>
          <w:szCs w:val="28"/>
        </w:rPr>
        <w:t>Committee</w:t>
      </w:r>
    </w:p>
    <w:p w14:paraId="3DABD0AB" w14:textId="77777777" w:rsidR="00BE37C4" w:rsidRPr="00D84F7F" w:rsidRDefault="00BE37C4" w:rsidP="006831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F7F">
        <w:rPr>
          <w:rFonts w:ascii="Times New Roman" w:hAnsi="Times New Roman" w:cs="Times New Roman"/>
          <w:b/>
          <w:bCs/>
          <w:sz w:val="28"/>
          <w:szCs w:val="28"/>
        </w:rPr>
        <w:t>Mount Vernon-Lisbon Community Development Group</w:t>
      </w:r>
    </w:p>
    <w:p w14:paraId="03710B2A" w14:textId="77777777" w:rsidR="00BE37C4" w:rsidRPr="00D84F7F" w:rsidRDefault="00BE37C4" w:rsidP="006831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F7F">
        <w:rPr>
          <w:rFonts w:ascii="Times New Roman" w:hAnsi="Times New Roman" w:cs="Times New Roman"/>
          <w:b/>
          <w:bCs/>
          <w:sz w:val="28"/>
          <w:szCs w:val="28"/>
        </w:rPr>
        <w:t>P.O. Box 31</w:t>
      </w:r>
    </w:p>
    <w:p w14:paraId="22C5F1F9" w14:textId="77777777" w:rsidR="00BE37C4" w:rsidRPr="00D84F7F" w:rsidRDefault="00BE37C4" w:rsidP="006831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F7F">
        <w:rPr>
          <w:rFonts w:ascii="Times New Roman" w:hAnsi="Times New Roman" w:cs="Times New Roman"/>
          <w:b/>
          <w:bCs/>
          <w:sz w:val="28"/>
          <w:szCs w:val="28"/>
        </w:rPr>
        <w:t>Mount Vernon, Iowa 52314</w:t>
      </w:r>
    </w:p>
    <w:p w14:paraId="1EE09B46" w14:textId="77777777" w:rsidR="00BE37C4" w:rsidRPr="00D84F7F" w:rsidRDefault="00BE37C4" w:rsidP="00991686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E37C4" w:rsidRPr="00D84F7F" w:rsidSect="00F93935">
      <w:pgSz w:w="12240" w:h="15840"/>
      <w:pgMar w:top="864" w:right="864" w:bottom="79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EB3"/>
    <w:multiLevelType w:val="hybridMultilevel"/>
    <w:tmpl w:val="078A747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6601BF"/>
    <w:multiLevelType w:val="hybridMultilevel"/>
    <w:tmpl w:val="4CE20E84"/>
    <w:lvl w:ilvl="0" w:tplc="60365676">
      <w:start w:val="319"/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F76657"/>
    <w:multiLevelType w:val="hybridMultilevel"/>
    <w:tmpl w:val="3A1A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7AD1"/>
    <w:multiLevelType w:val="hybridMultilevel"/>
    <w:tmpl w:val="E46A5B3C"/>
    <w:lvl w:ilvl="0" w:tplc="B0646BFA">
      <w:start w:val="319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6" w:hanging="360"/>
      </w:pPr>
      <w:rPr>
        <w:rFonts w:ascii="Wingdings" w:hAnsi="Wingdings" w:cs="Wingdings" w:hint="default"/>
      </w:rPr>
    </w:lvl>
  </w:abstractNum>
  <w:num w:numId="1" w16cid:durableId="961957271">
    <w:abstractNumId w:val="0"/>
  </w:num>
  <w:num w:numId="2" w16cid:durableId="683869362">
    <w:abstractNumId w:val="1"/>
  </w:num>
  <w:num w:numId="3" w16cid:durableId="1013534314">
    <w:abstractNumId w:val="3"/>
  </w:num>
  <w:num w:numId="4" w16cid:durableId="696810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70"/>
    <w:rsid w:val="00007B96"/>
    <w:rsid w:val="000574F3"/>
    <w:rsid w:val="001676C3"/>
    <w:rsid w:val="00175549"/>
    <w:rsid w:val="00197493"/>
    <w:rsid w:val="001B6A8E"/>
    <w:rsid w:val="001D5B22"/>
    <w:rsid w:val="00203411"/>
    <w:rsid w:val="002532F9"/>
    <w:rsid w:val="0029373A"/>
    <w:rsid w:val="002A12F0"/>
    <w:rsid w:val="0039654A"/>
    <w:rsid w:val="003E455D"/>
    <w:rsid w:val="004037C3"/>
    <w:rsid w:val="00405C76"/>
    <w:rsid w:val="00411D97"/>
    <w:rsid w:val="00456074"/>
    <w:rsid w:val="00464918"/>
    <w:rsid w:val="004728F7"/>
    <w:rsid w:val="00480B36"/>
    <w:rsid w:val="0049093C"/>
    <w:rsid w:val="00507DC0"/>
    <w:rsid w:val="00513E79"/>
    <w:rsid w:val="00551230"/>
    <w:rsid w:val="00580908"/>
    <w:rsid w:val="005A1EE2"/>
    <w:rsid w:val="005B7F31"/>
    <w:rsid w:val="005F7449"/>
    <w:rsid w:val="00615616"/>
    <w:rsid w:val="00642B8E"/>
    <w:rsid w:val="00683145"/>
    <w:rsid w:val="00686F9B"/>
    <w:rsid w:val="006B0FC5"/>
    <w:rsid w:val="00712172"/>
    <w:rsid w:val="00722D81"/>
    <w:rsid w:val="007268BC"/>
    <w:rsid w:val="00751E7D"/>
    <w:rsid w:val="007638FA"/>
    <w:rsid w:val="007860F7"/>
    <w:rsid w:val="00786440"/>
    <w:rsid w:val="007A3A82"/>
    <w:rsid w:val="007C1703"/>
    <w:rsid w:val="007C4676"/>
    <w:rsid w:val="007E6C97"/>
    <w:rsid w:val="00826025"/>
    <w:rsid w:val="0084255A"/>
    <w:rsid w:val="0085312E"/>
    <w:rsid w:val="00897BEF"/>
    <w:rsid w:val="008B52A6"/>
    <w:rsid w:val="00904500"/>
    <w:rsid w:val="00957674"/>
    <w:rsid w:val="009646D1"/>
    <w:rsid w:val="00991686"/>
    <w:rsid w:val="009A79D0"/>
    <w:rsid w:val="009F7D38"/>
    <w:rsid w:val="00A22BA0"/>
    <w:rsid w:val="00AA3C26"/>
    <w:rsid w:val="00AF102C"/>
    <w:rsid w:val="00B0632E"/>
    <w:rsid w:val="00B17FD2"/>
    <w:rsid w:val="00B47F32"/>
    <w:rsid w:val="00B62252"/>
    <w:rsid w:val="00BC544A"/>
    <w:rsid w:val="00BD0C11"/>
    <w:rsid w:val="00BE37C4"/>
    <w:rsid w:val="00BE3CFF"/>
    <w:rsid w:val="00BE7A9D"/>
    <w:rsid w:val="00BF7636"/>
    <w:rsid w:val="00C15985"/>
    <w:rsid w:val="00C72404"/>
    <w:rsid w:val="00D00DAF"/>
    <w:rsid w:val="00D37A95"/>
    <w:rsid w:val="00D80770"/>
    <w:rsid w:val="00D84F7F"/>
    <w:rsid w:val="00DB630B"/>
    <w:rsid w:val="00E24EB3"/>
    <w:rsid w:val="00E8669E"/>
    <w:rsid w:val="00EC7649"/>
    <w:rsid w:val="00ED4629"/>
    <w:rsid w:val="00ED6F12"/>
    <w:rsid w:val="00F07BD7"/>
    <w:rsid w:val="00F12FC1"/>
    <w:rsid w:val="00F877B7"/>
    <w:rsid w:val="00F93935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CE071"/>
  <w15:docId w15:val="{502B372A-275C-48E2-BAC4-C36D1DA2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7C3"/>
    <w:rPr>
      <w:rFonts w:cs="Times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532F9"/>
    <w:pPr>
      <w:keepNext/>
      <w:jc w:val="center"/>
      <w:outlineLvl w:val="1"/>
    </w:pPr>
    <w:rPr>
      <w:rFonts w:ascii="Poor Richard" w:hAnsi="Poor Richard" w:cs="Poor Richard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532F9"/>
    <w:rPr>
      <w:rFonts w:ascii="Poor Richard" w:eastAsia="Times New Roman" w:hAnsi="Poor Richard" w:cs="Poor Richard"/>
      <w:b/>
      <w:bCs/>
      <w:sz w:val="44"/>
      <w:szCs w:val="4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A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C2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2532F9"/>
    <w:pPr>
      <w:jc w:val="center"/>
    </w:pPr>
    <w:rPr>
      <w:rFonts w:ascii="Californian FB" w:hAnsi="Californian FB" w:cs="Californian FB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32F9"/>
    <w:rPr>
      <w:rFonts w:ascii="Californian FB" w:eastAsia="Times New Roman" w:hAnsi="Californian FB" w:cs="Californian FB"/>
      <w:b/>
      <w:bCs/>
      <w:sz w:val="40"/>
      <w:szCs w:val="40"/>
    </w:rPr>
  </w:style>
  <w:style w:type="paragraph" w:customStyle="1" w:styleId="ww-bodytextindent2">
    <w:name w:val="ww-bodytextindent2"/>
    <w:basedOn w:val="Normal"/>
    <w:uiPriority w:val="99"/>
    <w:rsid w:val="002532F9"/>
    <w:pPr>
      <w:ind w:left="720"/>
    </w:pPr>
    <w:rPr>
      <w:i/>
      <w:iCs/>
      <w:color w:val="000000"/>
    </w:rPr>
  </w:style>
  <w:style w:type="paragraph" w:styleId="ListParagraph">
    <w:name w:val="List Paragraph"/>
    <w:basedOn w:val="Normal"/>
    <w:uiPriority w:val="34"/>
    <w:qFormat/>
    <w:rsid w:val="00FB34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7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.linn.ia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Development Group Lincoln Highway Antique Show</vt:lpstr>
    </vt:vector>
  </TitlesOfParts>
  <Company>apple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 Group Lincoln Highway Antique Show</dc:title>
  <dc:creator>apple apple</dc:creator>
  <cp:lastModifiedBy>Joe Jennison</cp:lastModifiedBy>
  <cp:revision>3</cp:revision>
  <cp:lastPrinted>2016-02-10T20:06:00Z</cp:lastPrinted>
  <dcterms:created xsi:type="dcterms:W3CDTF">2023-03-23T15:42:00Z</dcterms:created>
  <dcterms:modified xsi:type="dcterms:W3CDTF">2023-03-23T15:50:00Z</dcterms:modified>
</cp:coreProperties>
</file>